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апреля 2022 г. № 329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15 апреля 2022 г. № 329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29.11.2021 № 1126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корректировкой мероприятий по подготовке объектов теплоэнергетического хозяйства городского округа город Воронеж к отопительному периоду 2022–2023 годов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29.11.2021 № 1126 «О мероприятиях по подготовке теплоэнергетического хозяйства городского округа город Воронеж к отопительному периоду 2022–2023 годов и временном отключении горячего водоснабжения»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 15 апреля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